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0A" w:rsidRPr="008B31B3" w:rsidRDefault="00C33D0A" w:rsidP="008B3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8B31B3">
        <w:rPr>
          <w:rFonts w:ascii="Times New Roman" w:hAnsi="Times New Roman" w:cs="Times New Roman"/>
          <w:i/>
          <w:sz w:val="24"/>
          <w:szCs w:val="26"/>
        </w:rPr>
        <w:t>Уважаемые родители! Вы — самый близкий и значимый для ребенка человек. Вы стремитесь быть успешным родителем, испытываете тревогу и беспокойство за будущее и настоящее своего ребенка. Это – здоровые эмоции, они заставляют  действовать, своевременно прояснять то, что Вас беспокоит.</w:t>
      </w:r>
    </w:p>
    <w:p w:rsidR="00C33D0A" w:rsidRPr="008B31B3" w:rsidRDefault="00C33D0A" w:rsidP="00C33D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8B31B3">
        <w:rPr>
          <w:rFonts w:ascii="Times New Roman" w:hAnsi="Times New Roman" w:cs="Times New Roman"/>
          <w:i/>
          <w:sz w:val="24"/>
          <w:szCs w:val="26"/>
        </w:rPr>
        <w:t>Вам известно насколько серьезно  складывается ситуация  с распространением наркотиков  среди молодежи. Нашим детям могут предложить наркотики в школе, в ВУЗе, во дворе, в ночном клубе. До 60 процентов школьников сообщают, что подвергаются давлению со стороны сверстников, побуждающих их принимать алкоголь или наркотики.</w:t>
      </w:r>
    </w:p>
    <w:p w:rsidR="00C33D0A" w:rsidRDefault="00C33D0A" w:rsidP="008B3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8B31B3">
        <w:rPr>
          <w:rFonts w:ascii="Times New Roman" w:hAnsi="Times New Roman" w:cs="Times New Roman"/>
          <w:i/>
          <w:sz w:val="24"/>
          <w:szCs w:val="26"/>
        </w:rPr>
        <w:t>Успокаивать себя соображениями, вроде: «С моим ребенком такого случиться не может», - было бы ошибочным. Помните, что подростковый возраст – сам по себе риск. Степень благополучия  подростка и семьи здесь роли не играет. Ребенок в этом возрасте слишком уязвим.</w:t>
      </w:r>
    </w:p>
    <w:p w:rsidR="008B31B3" w:rsidRPr="008B31B3" w:rsidRDefault="008B31B3" w:rsidP="008B3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712E67" w:rsidRPr="008B31B3" w:rsidRDefault="00712E67" w:rsidP="0071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B31B3">
        <w:rPr>
          <w:rFonts w:ascii="Times New Roman" w:hAnsi="Times New Roman" w:cs="Times New Roman"/>
          <w:b/>
          <w:sz w:val="24"/>
          <w:szCs w:val="26"/>
        </w:rPr>
        <w:t>Пояснительная записка</w:t>
      </w:r>
    </w:p>
    <w:p w:rsidR="00712E67" w:rsidRPr="008B31B3" w:rsidRDefault="00712E67" w:rsidP="0071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12E67" w:rsidRPr="008B31B3" w:rsidRDefault="00DB73C1" w:rsidP="00712E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В 2020-2021</w:t>
      </w:r>
      <w:r w:rsidR="00712E67" w:rsidRPr="008B31B3">
        <w:rPr>
          <w:rFonts w:ascii="Times New Roman" w:hAnsi="Times New Roman" w:cs="Times New Roman"/>
          <w:sz w:val="24"/>
          <w:szCs w:val="26"/>
        </w:rPr>
        <w:t xml:space="preserve"> учебном году во всех образовательных организациях Российской Федерации, в том числе и в Республике Карелия, проводятся  мероприятия по раннему выявлению незаконного потребления наркотических средств и психотропных веществ.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 xml:space="preserve">ЕМ СПТ – это психодиагностическая методика, позволяющая выявлять психологические «факторы риска» возможного вовлечения в зависимое поведение. Методика выявляет факторы риска и факторы защиты, которые влияют на жизнестойкость личности, способность противостоять негативным явлениям. 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Единая методика разработана в соответствии с поручением Государственного антинаркотического комитета. Правообладателем методики является Министерство просвещения Российской Федерации.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 xml:space="preserve">Методика содержит большое количество инновационных компонентов </w:t>
      </w:r>
      <w:r w:rsidRPr="008B31B3">
        <w:rPr>
          <w:rFonts w:ascii="Times New Roman" w:hAnsi="Times New Roman" w:cs="Times New Roman"/>
          <w:sz w:val="24"/>
          <w:szCs w:val="26"/>
        </w:rPr>
        <w:sym w:font="Symbol" w:char="F02D"/>
      </w:r>
      <w:r w:rsidRPr="008B31B3">
        <w:rPr>
          <w:rFonts w:ascii="Times New Roman" w:hAnsi="Times New Roman" w:cs="Times New Roman"/>
          <w:sz w:val="24"/>
          <w:szCs w:val="26"/>
        </w:rPr>
        <w:t xml:space="preserve"> это целая экспертная система. Теоретико-методологическую основу методики составили научные работы, раскрывающие вопросы психологического развития личности (К.А</w:t>
      </w:r>
      <w:r w:rsidRPr="008B31B3">
        <w:rPr>
          <w:rFonts w:ascii="Times New Roman" w:hAnsi="Times New Roman" w:cs="Times New Roman"/>
          <w:color w:val="00B050"/>
          <w:sz w:val="24"/>
          <w:szCs w:val="26"/>
        </w:rPr>
        <w:t>.</w:t>
      </w:r>
      <w:r w:rsidRPr="008B31B3">
        <w:rPr>
          <w:rFonts w:ascii="Times New Roman" w:hAnsi="Times New Roman" w:cs="Times New Roman"/>
          <w:sz w:val="24"/>
          <w:szCs w:val="26"/>
        </w:rPr>
        <w:t>Абульханова, Л.В</w:t>
      </w:r>
      <w:r w:rsidRPr="008B31B3">
        <w:rPr>
          <w:rFonts w:ascii="Times New Roman" w:hAnsi="Times New Roman" w:cs="Times New Roman"/>
          <w:color w:val="00B050"/>
          <w:sz w:val="24"/>
          <w:szCs w:val="26"/>
        </w:rPr>
        <w:t>.</w:t>
      </w:r>
      <w:r w:rsidRPr="008B31B3">
        <w:rPr>
          <w:rFonts w:ascii="Times New Roman" w:hAnsi="Times New Roman" w:cs="Times New Roman"/>
          <w:sz w:val="24"/>
          <w:szCs w:val="26"/>
        </w:rPr>
        <w:t>Выготский, П.Я.Гальперин, А.Н</w:t>
      </w:r>
      <w:r w:rsidRPr="008B31B3">
        <w:rPr>
          <w:rFonts w:ascii="Times New Roman" w:hAnsi="Times New Roman" w:cs="Times New Roman"/>
          <w:color w:val="00B050"/>
          <w:sz w:val="24"/>
          <w:szCs w:val="26"/>
        </w:rPr>
        <w:t>.</w:t>
      </w:r>
      <w:r w:rsidRPr="008B31B3">
        <w:rPr>
          <w:rFonts w:ascii="Times New Roman" w:hAnsi="Times New Roman" w:cs="Times New Roman"/>
          <w:sz w:val="24"/>
          <w:szCs w:val="26"/>
        </w:rPr>
        <w:t>Леонтьев, Д.И</w:t>
      </w:r>
      <w:r w:rsidRPr="008B31B3">
        <w:rPr>
          <w:rFonts w:ascii="Times New Roman" w:hAnsi="Times New Roman" w:cs="Times New Roman"/>
          <w:color w:val="00B050"/>
          <w:sz w:val="24"/>
          <w:szCs w:val="26"/>
        </w:rPr>
        <w:t>.</w:t>
      </w:r>
      <w:r w:rsidRPr="008B31B3">
        <w:rPr>
          <w:rFonts w:ascii="Times New Roman" w:hAnsi="Times New Roman" w:cs="Times New Roman"/>
          <w:sz w:val="24"/>
          <w:szCs w:val="26"/>
        </w:rPr>
        <w:t>Фельдштейн и др.).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Методика является опросником и состоит из набора утверждений.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  <w:u w:val="single"/>
        </w:rPr>
        <w:t>Цель тестирования</w:t>
      </w:r>
      <w:r w:rsidRPr="008B31B3">
        <w:rPr>
          <w:rFonts w:ascii="Times New Roman" w:hAnsi="Times New Roman" w:cs="Times New Roman"/>
          <w:sz w:val="24"/>
          <w:szCs w:val="26"/>
        </w:rPr>
        <w:t xml:space="preserve">: определение вероятности вовлечения </w:t>
      </w:r>
      <w:proofErr w:type="gramStart"/>
      <w:r w:rsidRPr="008B31B3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8B31B3">
        <w:rPr>
          <w:rFonts w:ascii="Times New Roman" w:hAnsi="Times New Roman" w:cs="Times New Roman"/>
          <w:sz w:val="24"/>
          <w:szCs w:val="26"/>
        </w:rPr>
        <w:t xml:space="preserve"> в зависимое поведение.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  <w:u w:val="single"/>
        </w:rPr>
        <w:t>Задачи ЕМ СПТ</w:t>
      </w:r>
      <w:r w:rsidRPr="008B31B3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1. Осуществить оценку вероятности вовлечения в зависимое поведение на основе соотношения факторов риска (</w:t>
      </w:r>
      <w:proofErr w:type="gramStart"/>
      <w:r w:rsidRPr="008B31B3">
        <w:rPr>
          <w:rFonts w:ascii="Times New Roman" w:hAnsi="Times New Roman" w:cs="Times New Roman"/>
          <w:sz w:val="24"/>
          <w:szCs w:val="26"/>
        </w:rPr>
        <w:t>ФР</w:t>
      </w:r>
      <w:proofErr w:type="gramEnd"/>
      <w:r w:rsidRPr="008B31B3">
        <w:rPr>
          <w:rFonts w:ascii="Times New Roman" w:hAnsi="Times New Roman" w:cs="Times New Roman"/>
          <w:sz w:val="24"/>
          <w:szCs w:val="26"/>
        </w:rPr>
        <w:t>) и факторов защиты (ФЗ)</w:t>
      </w:r>
      <w:r w:rsidRPr="008B31B3">
        <w:rPr>
          <w:rFonts w:ascii="Times New Roman" w:hAnsi="Times New Roman" w:cs="Times New Roman"/>
          <w:b/>
          <w:sz w:val="24"/>
          <w:szCs w:val="26"/>
        </w:rPr>
        <w:t>;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2. Выявить повышенную и незначительную вероятность вовлечения в зависимое поведение.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 xml:space="preserve">К факторам риска относятся социально-психологические условия, повышающие угрозу вовлечения в зависимое поведение: качества и условия, регулирующие взаимоотношения личности и социума, такие как потребность в одобрении, подверженность влиянию группы, принятие </w:t>
      </w:r>
      <w:r w:rsidRPr="008B31B3">
        <w:rPr>
          <w:rFonts w:ascii="Times New Roman" w:hAnsi="Times New Roman" w:cs="Times New Roman"/>
          <w:sz w:val="24"/>
          <w:szCs w:val="26"/>
        </w:rPr>
        <w:lastRenderedPageBreak/>
        <w:t xml:space="preserve">асоциальных установок социума, наркопотребление в социальном окружении; качества, влияющие на индивидуальные особенности поведения: склонность к риску, импульсивность, тревожность, фрустрация. 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К факторам защиты относится устойчивость к воздействию факторов</w:t>
      </w:r>
      <w:r w:rsidRPr="008B31B3">
        <w:rPr>
          <w:rFonts w:ascii="Times New Roman" w:hAnsi="Times New Roman" w:cs="Times New Roman"/>
          <w:color w:val="00B050"/>
          <w:sz w:val="24"/>
          <w:szCs w:val="26"/>
        </w:rPr>
        <w:t xml:space="preserve"> </w:t>
      </w:r>
      <w:r w:rsidRPr="008B31B3">
        <w:rPr>
          <w:rFonts w:ascii="Times New Roman" w:hAnsi="Times New Roman" w:cs="Times New Roman"/>
          <w:sz w:val="24"/>
          <w:szCs w:val="26"/>
        </w:rPr>
        <w:t>риска, такие как: принятие родителями, принятие одноклассниками, социальная активность, самоконтроль поведения, самоэффективность.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8B31B3">
        <w:rPr>
          <w:rFonts w:ascii="Times New Roman" w:hAnsi="Times New Roman" w:cs="Times New Roman"/>
          <w:sz w:val="24"/>
          <w:szCs w:val="26"/>
          <w:u w:val="single"/>
        </w:rPr>
        <w:t>Принципы построения методики: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i/>
          <w:sz w:val="24"/>
          <w:szCs w:val="26"/>
          <w:u w:val="single"/>
        </w:rPr>
        <w:t>принцип  научности</w:t>
      </w:r>
      <w:r w:rsidRPr="008B31B3">
        <w:rPr>
          <w:rFonts w:ascii="Times New Roman" w:hAnsi="Times New Roman" w:cs="Times New Roman"/>
          <w:i/>
          <w:sz w:val="24"/>
          <w:szCs w:val="26"/>
        </w:rPr>
        <w:t>:</w:t>
      </w:r>
      <w:r w:rsidRPr="008B31B3">
        <w:rPr>
          <w:rFonts w:ascii="Times New Roman" w:hAnsi="Times New Roman" w:cs="Times New Roman"/>
          <w:sz w:val="24"/>
          <w:szCs w:val="26"/>
        </w:rPr>
        <w:t xml:space="preserve"> методика сформулирована на основе научных знаний;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i/>
          <w:sz w:val="24"/>
          <w:szCs w:val="26"/>
          <w:u w:val="single"/>
        </w:rPr>
        <w:t>принцип  кон</w:t>
      </w:r>
      <w:r w:rsidRPr="008B31B3">
        <w:rPr>
          <w:rFonts w:ascii="Times New Roman" w:hAnsi="Times New Roman" w:cs="Times New Roman"/>
          <w:sz w:val="24"/>
          <w:szCs w:val="26"/>
          <w:u w:val="single"/>
        </w:rPr>
        <w:t>фид</w:t>
      </w:r>
      <w:r w:rsidRPr="008B31B3">
        <w:rPr>
          <w:rFonts w:ascii="Times New Roman" w:hAnsi="Times New Roman" w:cs="Times New Roman"/>
          <w:i/>
          <w:sz w:val="24"/>
          <w:szCs w:val="26"/>
          <w:u w:val="single"/>
        </w:rPr>
        <w:t>енциальности</w:t>
      </w:r>
      <w:r w:rsidRPr="008B31B3">
        <w:rPr>
          <w:rFonts w:ascii="Times New Roman" w:hAnsi="Times New Roman" w:cs="Times New Roman"/>
          <w:i/>
          <w:sz w:val="24"/>
          <w:szCs w:val="26"/>
        </w:rPr>
        <w:t xml:space="preserve">: </w:t>
      </w:r>
      <w:r w:rsidRPr="008B31B3">
        <w:rPr>
          <w:rFonts w:ascii="Times New Roman" w:hAnsi="Times New Roman" w:cs="Times New Roman"/>
          <w:sz w:val="24"/>
          <w:szCs w:val="26"/>
        </w:rPr>
        <w:t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соответствии с ФЗ от 27 июля 2007 г. № 152-ФЗ «О персональных данных»;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i/>
          <w:sz w:val="24"/>
          <w:szCs w:val="26"/>
          <w:u w:val="single"/>
        </w:rPr>
        <w:t>принцип  добровольности</w:t>
      </w:r>
      <w:r w:rsidRPr="008B31B3">
        <w:rPr>
          <w:rFonts w:ascii="Times New Roman" w:hAnsi="Times New Roman" w:cs="Times New Roman"/>
          <w:sz w:val="24"/>
          <w:szCs w:val="26"/>
        </w:rPr>
        <w:t xml:space="preserve">: обучающиеся от 15 лет самостоятельно, до 15 лет – их родители (законные представители) </w:t>
      </w:r>
      <w:proofErr w:type="gramStart"/>
      <w:r w:rsidRPr="008B31B3">
        <w:rPr>
          <w:rFonts w:ascii="Times New Roman" w:hAnsi="Times New Roman" w:cs="Times New Roman"/>
          <w:sz w:val="24"/>
          <w:szCs w:val="26"/>
        </w:rPr>
        <w:t>дают информированное добровольное согласие на прохождение ЕМ</w:t>
      </w:r>
      <w:proofErr w:type="gramEnd"/>
      <w:r w:rsidRPr="008B31B3">
        <w:rPr>
          <w:rFonts w:ascii="Times New Roman" w:hAnsi="Times New Roman" w:cs="Times New Roman"/>
          <w:sz w:val="24"/>
          <w:szCs w:val="26"/>
        </w:rPr>
        <w:t xml:space="preserve"> СПТ;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6"/>
          <w:u w:val="single"/>
        </w:rPr>
      </w:pPr>
      <w:r w:rsidRPr="008B31B3">
        <w:rPr>
          <w:rFonts w:ascii="Times New Roman" w:hAnsi="Times New Roman" w:cs="Times New Roman"/>
          <w:i/>
          <w:sz w:val="24"/>
          <w:szCs w:val="26"/>
          <w:u w:val="single"/>
        </w:rPr>
        <w:t>принцип  достоверности</w:t>
      </w:r>
      <w:r w:rsidRPr="008B31B3">
        <w:rPr>
          <w:rFonts w:ascii="Times New Roman" w:hAnsi="Times New Roman" w:cs="Times New Roman"/>
          <w:sz w:val="24"/>
          <w:szCs w:val="26"/>
        </w:rPr>
        <w:t>: в методике используются фильтры недостоверных ответов,  поэтому слишком большое количество формальных или неискренних ответов ведет к выбраковыванию результатов исследования;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i/>
          <w:sz w:val="24"/>
          <w:szCs w:val="26"/>
          <w:u w:val="single"/>
        </w:rPr>
        <w:t>принцип развития</w:t>
      </w:r>
      <w:r w:rsidRPr="008B31B3">
        <w:rPr>
          <w:rFonts w:ascii="Times New Roman" w:hAnsi="Times New Roman" w:cs="Times New Roman"/>
          <w:sz w:val="24"/>
          <w:szCs w:val="26"/>
        </w:rPr>
        <w:t>: в последующем возможны изменения в содержании вопросов, их уточнение;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8B31B3">
        <w:rPr>
          <w:rFonts w:ascii="Times New Roman" w:hAnsi="Times New Roman" w:cs="Times New Roman"/>
          <w:i/>
          <w:sz w:val="24"/>
          <w:szCs w:val="26"/>
          <w:u w:val="single"/>
        </w:rPr>
        <w:t>принцип единообразия проведения</w:t>
      </w:r>
      <w:r w:rsidRPr="008B31B3">
        <w:rPr>
          <w:rFonts w:ascii="Times New Roman" w:hAnsi="Times New Roman" w:cs="Times New Roman"/>
          <w:sz w:val="24"/>
          <w:szCs w:val="26"/>
        </w:rPr>
        <w:t>: процедура проведения методики должна соответствовать единому стандарту.</w:t>
      </w:r>
    </w:p>
    <w:p w:rsidR="00712E67" w:rsidRPr="008B31B3" w:rsidRDefault="00712E67" w:rsidP="00712E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Существуют ограничения использования методики: методика не может быть использована для формулировки заключения о наркотической или иной зависимости респондента.</w:t>
      </w:r>
    </w:p>
    <w:p w:rsidR="00712E67" w:rsidRPr="008B31B3" w:rsidRDefault="008B31B3" w:rsidP="00712E6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П</w:t>
      </w:r>
      <w:r w:rsidR="00712E67" w:rsidRPr="008B31B3">
        <w:rPr>
          <w:rFonts w:ascii="Times New Roman" w:hAnsi="Times New Roman" w:cs="Times New Roman"/>
          <w:sz w:val="24"/>
          <w:szCs w:val="26"/>
        </w:rPr>
        <w:t xml:space="preserve">роведение опроса  носит автоматизированный характер: </w:t>
      </w:r>
    </w:p>
    <w:p w:rsidR="00712E67" w:rsidRPr="008B31B3" w:rsidRDefault="00712E67" w:rsidP="00712E67">
      <w:pPr>
        <w:pStyle w:val="a3"/>
        <w:numPr>
          <w:ilvl w:val="0"/>
          <w:numId w:val="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Опрос проводится в онлайн режиме. Для этого нужен компьютер и доступ в интернет.</w:t>
      </w:r>
    </w:p>
    <w:p w:rsidR="00712E67" w:rsidRPr="008B31B3" w:rsidRDefault="00712E67" w:rsidP="00712E67">
      <w:pPr>
        <w:pStyle w:val="a3"/>
        <w:numPr>
          <w:ilvl w:val="0"/>
          <w:numId w:val="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8B31B3">
        <w:rPr>
          <w:rFonts w:ascii="Times New Roman" w:hAnsi="Times New Roman" w:cs="Times New Roman"/>
          <w:sz w:val="24"/>
          <w:szCs w:val="26"/>
        </w:rPr>
        <w:t xml:space="preserve">Есть возможность </w:t>
      </w:r>
      <w:r w:rsidR="008B31B3">
        <w:rPr>
          <w:rFonts w:ascii="Times New Roman" w:hAnsi="Times New Roman" w:cs="Times New Roman"/>
          <w:sz w:val="24"/>
          <w:szCs w:val="26"/>
        </w:rPr>
        <w:t xml:space="preserve"> </w:t>
      </w:r>
      <w:r w:rsidRPr="008B31B3">
        <w:rPr>
          <w:rFonts w:ascii="Times New Roman" w:hAnsi="Times New Roman" w:cs="Times New Roman"/>
          <w:sz w:val="24"/>
          <w:szCs w:val="26"/>
        </w:rPr>
        <w:t>прохождения ЕМ</w:t>
      </w:r>
      <w:proofErr w:type="gramEnd"/>
      <w:r w:rsidRPr="008B31B3">
        <w:rPr>
          <w:rFonts w:ascii="Times New Roman" w:hAnsi="Times New Roman" w:cs="Times New Roman"/>
          <w:sz w:val="24"/>
          <w:szCs w:val="26"/>
        </w:rPr>
        <w:t xml:space="preserve"> СПТ через смартфоны (присутствует мобильная версия сайта).</w:t>
      </w:r>
    </w:p>
    <w:p w:rsidR="00712E67" w:rsidRPr="008B31B3" w:rsidRDefault="00712E67" w:rsidP="00712E67">
      <w:pPr>
        <w:pStyle w:val="a3"/>
        <w:numPr>
          <w:ilvl w:val="0"/>
          <w:numId w:val="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Вход в систему осуществляется при помощи одноразового логина, обеспечивающего конфиденциальность тестирования и однократность прохождения теста одним респондентом.</w:t>
      </w:r>
    </w:p>
    <w:p w:rsidR="00DB73C1" w:rsidRPr="008B31B3" w:rsidRDefault="00712E67" w:rsidP="00DB73C1">
      <w:pPr>
        <w:pStyle w:val="a3"/>
        <w:numPr>
          <w:ilvl w:val="0"/>
          <w:numId w:val="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>Логины генерируются системой по запросу пользователя (региона) в необходимом количестве и передаются пользователю для распространения респондентам.</w:t>
      </w:r>
    </w:p>
    <w:p w:rsidR="00712E67" w:rsidRPr="008B31B3" w:rsidRDefault="00712E67" w:rsidP="00DB73C1">
      <w:pPr>
        <w:pStyle w:val="a3"/>
        <w:numPr>
          <w:ilvl w:val="0"/>
          <w:numId w:val="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B31B3">
        <w:rPr>
          <w:rFonts w:ascii="Times New Roman" w:hAnsi="Times New Roman" w:cs="Times New Roman"/>
          <w:sz w:val="24"/>
          <w:szCs w:val="26"/>
        </w:rPr>
        <w:t xml:space="preserve">Выполнение </w:t>
      </w:r>
      <w:proofErr w:type="gramStart"/>
      <w:r w:rsidRPr="008B31B3">
        <w:rPr>
          <w:rFonts w:ascii="Times New Roman" w:hAnsi="Times New Roman" w:cs="Times New Roman"/>
          <w:sz w:val="24"/>
          <w:szCs w:val="26"/>
        </w:rPr>
        <w:t>теста</w:t>
      </w:r>
      <w:proofErr w:type="gramEnd"/>
      <w:r w:rsidRPr="008B31B3">
        <w:rPr>
          <w:rFonts w:ascii="Times New Roman" w:hAnsi="Times New Roman" w:cs="Times New Roman"/>
          <w:sz w:val="24"/>
          <w:szCs w:val="26"/>
        </w:rPr>
        <w:t xml:space="preserve"> как правило занимает не более 20-30 минут.</w:t>
      </w:r>
    </w:p>
    <w:p w:rsidR="002F10F3" w:rsidRPr="008B31B3" w:rsidRDefault="002F10F3">
      <w:pPr>
        <w:rPr>
          <w:sz w:val="20"/>
        </w:rPr>
      </w:pPr>
    </w:p>
    <w:sectPr w:rsidR="002F10F3" w:rsidRPr="008B31B3" w:rsidSect="008B3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1895"/>
    <w:multiLevelType w:val="hybridMultilevel"/>
    <w:tmpl w:val="972A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831A6"/>
    <w:multiLevelType w:val="hybridMultilevel"/>
    <w:tmpl w:val="C5F85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02F"/>
    <w:rsid w:val="0015019E"/>
    <w:rsid w:val="002B1E94"/>
    <w:rsid w:val="002F10F3"/>
    <w:rsid w:val="00432117"/>
    <w:rsid w:val="006D302F"/>
    <w:rsid w:val="00712E67"/>
    <w:rsid w:val="008B31B3"/>
    <w:rsid w:val="00A51F65"/>
    <w:rsid w:val="00C33D0A"/>
    <w:rsid w:val="00D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Державинский лицей</cp:lastModifiedBy>
  <cp:revision>7</cp:revision>
  <dcterms:created xsi:type="dcterms:W3CDTF">2019-09-17T05:55:00Z</dcterms:created>
  <dcterms:modified xsi:type="dcterms:W3CDTF">2020-09-09T14:04:00Z</dcterms:modified>
</cp:coreProperties>
</file>